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Minutes</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Capitol Area Chapter Executive Board Meeting</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Thursday, January 19, 2012</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numPr>
          <w:ilvl w:val="0"/>
          <w:numId w:val="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Call to Order</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The meeting was called to order by Jason Smith at the Lexington Hotel, 8:35 a.m.</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4"/>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Roll Call</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Present:</w:t>
      </w:r>
      <w:r>
        <w:rPr>
          <w:rFonts w:ascii="Times New Roman" w:hAnsi="Times New Roman" w:cs="Times New Roman" w:eastAsia="Times New Roman"/>
          <w:color w:val="auto"/>
          <w:spacing w:val="0"/>
          <w:position w:val="0"/>
          <w:sz w:val="20"/>
          <w:shd w:fill="auto" w:val="clear"/>
        </w:rPr>
        <w:t xml:space="preserve">  Jason Smith,  Jill Andringa, Kim Dunn, Gary May, Don Yuvan, Jane Kile, Sara Dolan, Margo Kleinfelt, Mike Loucks, Glory LeDu, Robin Wybenga</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6"/>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Approval of Agenda</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Motion, Support, to approve Agenda. Carried. </w:t>
      </w:r>
    </w:p>
    <w:p>
      <w:pPr>
        <w:tabs>
          <w:tab w:val="left" w:pos="360" w:leader="none"/>
        </w:tabs>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8"/>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Approval of Minutes</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Motion, Support, to accept the minutes of November 17, 2011. Carried.</w:t>
      </w:r>
    </w:p>
    <w:p>
      <w:pPr>
        <w:tabs>
          <w:tab w:val="left" w:pos="360" w:leader="none"/>
        </w:tabs>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10"/>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Reports</w:t>
      </w:r>
      <w:r>
        <w:rPr>
          <w:rFonts w:ascii="Times New Roman" w:hAnsi="Times New Roman" w:cs="Times New Roman" w:eastAsia="Times New Roman"/>
          <w:b/>
          <w:color w:val="auto"/>
          <w:spacing w:val="0"/>
          <w:position w:val="0"/>
          <w:sz w:val="20"/>
          <w:shd w:fill="auto" w:val="clear"/>
        </w:rPr>
        <w:t xml:space="preserve">:</w:t>
      </w:r>
    </w:p>
    <w:p>
      <w:pPr>
        <w:numPr>
          <w:ilvl w:val="0"/>
          <w:numId w:val="10"/>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Chairperson’s Report:</w:t>
      </w:r>
      <w:r>
        <w:rPr>
          <w:rFonts w:ascii="Times New Roman" w:hAnsi="Times New Roman" w:cs="Times New Roman" w:eastAsia="Times New Roman"/>
          <w:color w:val="auto"/>
          <w:spacing w:val="0"/>
          <w:position w:val="0"/>
          <w:sz w:val="20"/>
          <w:shd w:fill="auto" w:val="clear"/>
        </w:rPr>
        <w:t xml:space="preserve"> Jason welcomed Dave Adams from MCUL.</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Dave shared the 2011 league and industry results, reviewed the lobbying efforts of the league and discussed the CU Difference Advertising Campaign along with Shared Branding.</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Jason received information from Beth Troost regarding the Michigan Credit Union Foundation along with a certificate for our chapter donation.  </w:t>
      </w:r>
    </w:p>
    <w:p>
      <w:pPr>
        <w:numPr>
          <w:ilvl w:val="0"/>
          <w:numId w:val="15"/>
        </w:numPr>
        <w:tabs>
          <w:tab w:val="left" w:pos="360" w:leader="none"/>
        </w:tabs>
        <w:spacing w:before="0" w:after="0" w:line="240"/>
        <w:ind w:right="0" w:left="1440" w:hanging="36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League Alternate Director Report:</w:t>
      </w:r>
      <w:r>
        <w:rPr>
          <w:rFonts w:ascii="Times New Roman" w:hAnsi="Times New Roman" w:cs="Times New Roman" w:eastAsia="Times New Roman"/>
          <w:color w:val="auto"/>
          <w:spacing w:val="0"/>
          <w:position w:val="0"/>
          <w:sz w:val="20"/>
          <w:shd w:fill="auto" w:val="clear"/>
        </w:rPr>
        <w:t xml:space="preserve"> Don invited input from credit unions regarding any issues they are having which they would like him to take to the board meeting. </w:t>
      </w:r>
    </w:p>
    <w:p>
      <w:pPr>
        <w:numPr>
          <w:ilvl w:val="0"/>
          <w:numId w:val="15"/>
        </w:numPr>
        <w:tabs>
          <w:tab w:val="left" w:pos="360" w:leader="none"/>
        </w:tabs>
        <w:spacing w:before="0" w:after="0" w:line="240"/>
        <w:ind w:right="0" w:left="1440" w:hanging="36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Treasurer’s Report: </w:t>
      </w:r>
      <w:r>
        <w:rPr>
          <w:rFonts w:ascii="Times New Roman" w:hAnsi="Times New Roman" w:cs="Times New Roman" w:eastAsia="Times New Roman"/>
          <w:color w:val="auto"/>
          <w:spacing w:val="0"/>
          <w:position w:val="0"/>
          <w:sz w:val="20"/>
          <w:shd w:fill="auto" w:val="clear"/>
        </w:rPr>
        <w:t xml:space="preserve">The ending balance for November was $25,438.71 and for December it was $28, 927.47.   Kim will send a letter to the 3 Credit Unions who have not yet paid their 2012 dues.</w:t>
      </w:r>
    </w:p>
    <w:p>
      <w:pPr>
        <w:numPr>
          <w:ilvl w:val="0"/>
          <w:numId w:val="15"/>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League Consultant’s Report</w:t>
      </w:r>
      <w:r>
        <w:rPr>
          <w:rFonts w:ascii="Times New Roman" w:hAnsi="Times New Roman" w:cs="Times New Roman" w:eastAsia="Times New Roman"/>
          <w:color w:val="auto"/>
          <w:spacing w:val="0"/>
          <w:position w:val="0"/>
          <w:sz w:val="20"/>
          <w:shd w:fill="auto" w:val="clear"/>
        </w:rPr>
        <w:t xml:space="preserve">: </w:t>
      </w:r>
    </w:p>
    <w:p>
      <w:pPr>
        <w:numPr>
          <w:ilvl w:val="0"/>
          <w:numId w:val="15"/>
        </w:numPr>
        <w:tabs>
          <w:tab w:val="left" w:pos="360" w:leader="none"/>
        </w:tabs>
        <w:spacing w:before="0" w:after="0" w:line="240"/>
        <w:ind w:right="0" w:left="21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Robin shared information regarding free webinars in January and reminded the group of the Lending, Marketing, and Spring Leadership Development conferences coming up in the next few months.  There will be a Risk Management Conference in Mt. Pleasant on March 27 &amp; 28 presented by Lending Solutions</w:t>
      </w:r>
    </w:p>
    <w:p>
      <w:pPr>
        <w:numPr>
          <w:ilvl w:val="0"/>
          <w:numId w:val="15"/>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Govt and Political Affairs: </w:t>
      </w:r>
      <w:r>
        <w:rPr>
          <w:rFonts w:ascii="Times New Roman" w:hAnsi="Times New Roman" w:cs="Times New Roman" w:eastAsia="Times New Roman"/>
          <w:color w:val="auto"/>
          <w:spacing w:val="0"/>
          <w:position w:val="0"/>
          <w:sz w:val="20"/>
          <w:shd w:fill="auto" w:val="clear"/>
        </w:rPr>
        <w:t xml:space="preserve">Don reminded the group of the importance of the Comment Calls and Proposals.  He also asked for any input about issues Credit Unions are having with examiners.   The CUNA GAC is in 6 weeks.  There will be minimal legislation this year due to the elections.  The 2012 lapel pins are now available.</w:t>
      </w:r>
    </w:p>
    <w:p>
      <w:pPr>
        <w:numPr>
          <w:ilvl w:val="0"/>
          <w:numId w:val="15"/>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Motion to receive and accept reports, support, carried.</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numPr>
          <w:ilvl w:val="0"/>
          <w:numId w:val="1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Committee Reports</w:t>
      </w:r>
      <w:r>
        <w:rPr>
          <w:rFonts w:ascii="Times New Roman" w:hAnsi="Times New Roman" w:cs="Times New Roman" w:eastAsia="Times New Roman"/>
          <w:b/>
          <w:color w:val="auto"/>
          <w:spacing w:val="0"/>
          <w:position w:val="0"/>
          <w:sz w:val="20"/>
          <w:shd w:fill="auto" w:val="clear"/>
        </w:rPr>
        <w:t xml:space="preserve">:</w:t>
      </w:r>
    </w:p>
    <w:p>
      <w:pPr>
        <w:numPr>
          <w:ilvl w:val="0"/>
          <w:numId w:val="19"/>
        </w:numPr>
        <w:tabs>
          <w:tab w:val="left" w:pos="1440" w:leader="none"/>
        </w:tabs>
        <w:spacing w:before="0" w:after="0" w:line="240"/>
        <w:ind w:right="0" w:left="1440" w:hanging="36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Combined Education Committee</w:t>
      </w:r>
      <w:r>
        <w:rPr>
          <w:rFonts w:ascii="Times New Roman" w:hAnsi="Times New Roman" w:cs="Times New Roman" w:eastAsia="Times New Roman"/>
          <w:color w:val="auto"/>
          <w:spacing w:val="0"/>
          <w:position w:val="0"/>
          <w:sz w:val="20"/>
          <w:shd w:fill="auto" w:val="clear"/>
        </w:rPr>
        <w:t xml:space="preserve">:  There will be BSA Training in March, Elder Abuse in May and Rick Olson towards the end of the year.  Jason requested another IRA Training session.  There are ongoing issues regarding the cancellation of the November session with “Experience Factor.”</w:t>
      </w:r>
    </w:p>
    <w:p>
      <w:pPr>
        <w:numPr>
          <w:ilvl w:val="0"/>
          <w:numId w:val="19"/>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Golf Committee: </w:t>
      </w:r>
      <w:r>
        <w:rPr>
          <w:rFonts w:ascii="Times New Roman" w:hAnsi="Times New Roman" w:cs="Times New Roman" w:eastAsia="Times New Roman"/>
          <w:color w:val="auto"/>
          <w:spacing w:val="0"/>
          <w:position w:val="0"/>
          <w:sz w:val="20"/>
          <w:shd w:fill="auto" w:val="clear"/>
        </w:rPr>
        <w:t xml:space="preserve">First meeting will be at the end of January.  Jason asked for ideas regarding the outing. </w:t>
      </w:r>
    </w:p>
    <w:p>
      <w:pPr>
        <w:numPr>
          <w:ilvl w:val="0"/>
          <w:numId w:val="19"/>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Collection Committee: </w:t>
      </w:r>
      <w:r>
        <w:rPr>
          <w:rFonts w:ascii="Times New Roman" w:hAnsi="Times New Roman" w:cs="Times New Roman" w:eastAsia="Times New Roman"/>
          <w:color w:val="auto"/>
          <w:spacing w:val="0"/>
          <w:position w:val="0"/>
          <w:sz w:val="20"/>
          <w:shd w:fill="auto" w:val="clear"/>
        </w:rPr>
        <w:t xml:space="preserve">Mike shared that there will be a session for Collections Managers on March 22 with a speaker on bankruptcy.</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p>
    <w:p>
      <w:pPr>
        <w:numPr>
          <w:ilvl w:val="0"/>
          <w:numId w:val="22"/>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Old  Business</w:t>
      </w:r>
      <w:r>
        <w:rPr>
          <w:rFonts w:ascii="Times New Roman" w:hAnsi="Times New Roman" w:cs="Times New Roman" w:eastAsia="Times New Roman"/>
          <w:b/>
          <w:color w:val="auto"/>
          <w:spacing w:val="0"/>
          <w:position w:val="0"/>
          <w:sz w:val="20"/>
          <w:shd w:fill="auto" w:val="clear"/>
        </w:rPr>
        <w:t xml:space="preserve">:</w:t>
      </w:r>
    </w:p>
    <w:p>
      <w:pPr>
        <w:numPr>
          <w:ilvl w:val="0"/>
          <w:numId w:val="22"/>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None.</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p>
    <w:p>
      <w:pPr>
        <w:numPr>
          <w:ilvl w:val="0"/>
          <w:numId w:val="25"/>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New Business:</w:t>
      </w:r>
      <w:r>
        <w:rPr>
          <w:rFonts w:ascii="Times New Roman" w:hAnsi="Times New Roman" w:cs="Times New Roman" w:eastAsia="Times New Roman"/>
          <w:color w:val="auto"/>
          <w:spacing w:val="0"/>
          <w:position w:val="0"/>
          <w:sz w:val="20"/>
          <w:shd w:fill="auto" w:val="clear"/>
        </w:rPr>
        <w:t xml:space="preserve"> </w:t>
      </w:r>
    </w:p>
    <w:p>
      <w:pPr>
        <w:numPr>
          <w:ilvl w:val="0"/>
          <w:numId w:val="25"/>
        </w:numPr>
        <w:tabs>
          <w:tab w:val="left" w:pos="360" w:leader="none"/>
        </w:tabs>
        <w:spacing w:before="0" w:after="0" w:line="240"/>
        <w:ind w:right="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Robin reminded the group that a nominating committee will be needed for the Annual Meeting which is scheduled for April 19, 2012 at the University Club.  This will be discussed at the February meeting.  </w:t>
      </w:r>
    </w:p>
    <w:p>
      <w:pPr>
        <w:tabs>
          <w:tab w:val="left" w:pos="360" w:leader="none"/>
        </w:tabs>
        <w:spacing w:before="0" w:after="0" w:line="240"/>
        <w:ind w:right="0" w:left="1440" w:firstLine="0"/>
        <w:jc w:val="left"/>
        <w:rPr>
          <w:rFonts w:ascii="Times New Roman" w:hAnsi="Times New Roman" w:cs="Times New Roman" w:eastAsia="Times New Roman"/>
          <w:color w:val="auto"/>
          <w:spacing w:val="0"/>
          <w:position w:val="0"/>
          <w:sz w:val="20"/>
          <w:shd w:fill="auto" w:val="clear"/>
        </w:rPr>
      </w:pPr>
    </w:p>
    <w:p>
      <w:pPr>
        <w:numPr>
          <w:ilvl w:val="0"/>
          <w:numId w:val="28"/>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Points of Interest</w:t>
      </w:r>
      <w:r>
        <w:rPr>
          <w:rFonts w:ascii="Times New Roman" w:hAnsi="Times New Roman" w:cs="Times New Roman" w:eastAsia="Times New Roman"/>
          <w:color w:val="auto"/>
          <w:spacing w:val="0"/>
          <w:position w:val="0"/>
          <w:sz w:val="20"/>
          <w:shd w:fill="auto" w:val="clear"/>
        </w:rPr>
        <w:t xml:space="preserve">: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30"/>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Date of Next Meeting:</w:t>
      </w:r>
      <w:r>
        <w:rPr>
          <w:rFonts w:ascii="Times New Roman" w:hAnsi="Times New Roman" w:cs="Times New Roman" w:eastAsia="Times New Roman"/>
          <w:color w:val="auto"/>
          <w:spacing w:val="0"/>
          <w:position w:val="0"/>
          <w:sz w:val="20"/>
          <w:shd w:fill="auto" w:val="clear"/>
        </w:rPr>
        <w:t xml:space="preserve">  Thursday, February 16, 2012 at Lexington Hotel, 8:30 a.m.</w:t>
      </w:r>
    </w:p>
    <w:p>
      <w:pPr>
        <w:tabs>
          <w:tab w:val="left" w:pos="360" w:leader="none"/>
        </w:tabs>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numPr>
          <w:ilvl w:val="0"/>
          <w:numId w:val="32"/>
        </w:numPr>
        <w:tabs>
          <w:tab w:val="left" w:pos="36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There being no further business, Motion, Support to adjourn meeting at 10:35 a.m. Carried.</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Respectfully submitted,</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 </w:t>
        <w:tab/>
        <w:tab/>
        <w:t xml:space="preserve">_____________________________  </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Jill Andringa, Secretary</w:t>
        <w:tab/>
        <w:tab/>
        <w:tab/>
        <w:tab/>
        <w:t xml:space="preserve">Jason Smith, Chairperson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2">
    <w:abstractNumId w:val="66"/>
  </w:num>
  <w:num w:numId="4">
    <w:abstractNumId w:val="60"/>
  </w:num>
  <w:num w:numId="6">
    <w:abstractNumId w:val="54"/>
  </w:num>
  <w:num w:numId="8">
    <w:abstractNumId w:val="48"/>
  </w:num>
  <w:num w:numId="10">
    <w:abstractNumId w:val="42"/>
  </w:num>
  <w:num w:numId="15">
    <w:abstractNumId w:val="36"/>
  </w:num>
  <w:num w:numId="19">
    <w:abstractNumId w:val="30"/>
  </w:num>
  <w:num w:numId="22">
    <w:abstractNumId w:val="24"/>
  </w:num>
  <w:num w:numId="25">
    <w:abstractNumId w:val="18"/>
  </w:num>
  <w:num w:numId="28">
    <w:abstractNumId w:val="12"/>
  </w:num>
  <w:num w:numId="30">
    <w:abstractNumId w:val="6"/>
  </w:num>
  <w:num w:numId="3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